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9A" w:rsidRDefault="00E9349A" w:rsidP="00E934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DA2C473">
            <wp:extent cx="944880" cy="1097280"/>
            <wp:effectExtent l="0" t="0" r="762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201" w:rsidRPr="00E9349A" w:rsidRDefault="00D07EB9" w:rsidP="00E934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ประกาศเทศบาลตำบล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บ้านค้อ</w:t>
      </w:r>
    </w:p>
    <w:p w:rsidR="00D91201" w:rsidRDefault="00D91201" w:rsidP="00E934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34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หลักเกณฑ์การสรรหาและคัดเลือกพนักงานเทศบาล</w:t>
      </w:r>
    </w:p>
    <w:p w:rsidR="00E9349A" w:rsidRPr="00E9349A" w:rsidRDefault="00E9349A" w:rsidP="00E9349A">
      <w:pPr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……………………………………………………………………………………</w:t>
      </w:r>
    </w:p>
    <w:p w:rsidR="00D91201" w:rsidRPr="00E9349A" w:rsidRDefault="00D07EB9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ตามประกาศคณะกรรมการพนักงานเทศบาลจังหวัด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หนองบัวลำภู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 มาตรฐานทั่วไปเกี่ยวกับการคัดเลือก พ.ศ.๒๕๖๐ โดยที่เป็นการสมควรให้มีการแก้ไขมาตรฐานทั่วไปเกี่ยวกับการคัดเลือกให้สอดคล้องกับคำสั่งหัวหน้าคณะรักษาความสงบแห่งชาติที่ ๘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๖๐ เรื่อง กรขับเคลื่อนการปฏิรูปการบริหารงานบุคคลท้องถิ่น ลงวันที่ ๒๑ กุมภาพันธ์ พ.ศ.๒๕๖๐ ที่กำหนดให้คณะกรรมการกลางข้าราชการองค์การบริหารส่วนจังหวัดคณะกรรมการกลางพนักงานเทศบาล และคณะกรรมการกลางพนักงานส่วนตำบล ตามพระราชบัญญัติระเบียบบริหารงานบุคคลส่วนท้องถิ่น 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ศ.๒๕๔๒ มีอำนาจหน้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ที่ในการจัดสอบการแข่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ขันเพื่อบรรจุบุคคลเป็นข้าราชการส่วนท้องถิ่นหรือพนักงานส่วนท้องถิ่นแทนองค์กรปกครองส่วนท้องถิ่นแต่ไม่รวมถึงกรุงเทพมหานครรวมถึงให้คณะกรรมการพนักงานเทศบาลมีอำนาจหน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ที่ในการสอบคัดเลือกและการคัดเลือกพนักงานเทศบาลให้ดำรงตำแหน่งประเภทอำนวยการท้องถิ่นประเภทบริหารท้องถิ่นและตำแหน่งสายงานบริหารสถานศึกษาเพื่อประโยชน์ในการปฏิรูปการบริหารงานบุคคลของเทศบาลให้มีมาตรฐานและเป็นไปอย่างมีประสิทธิภาพบนพื้นฐานของระบบคุณธรรม</w:t>
      </w:r>
    </w:p>
    <w:p w:rsidR="00D91201" w:rsidRPr="00E9349A" w:rsidRDefault="00D07EB9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ในการนี้ เทศบาลตำบลบ้านค้อ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จึงประกาศหลักเกณฑ์การสรรหาและคัดเลือกพนักงานเทศบาลในการจัดสอบการแข่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ขันเพื่อบรรจุบุคคลเป็นข้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ราชการส่วนท้องถิ่นหรือพนักงานส่วนท้องถิ่นแทนองค์กรปกครองส่วนท้องถิ่นแต่ไม่รวมถึงกรุงเทพมหานครรวมถึงให้คณะกรรมการพนักงานเทศบาลมีอำนาจหน้าที่ในการสอบคัดเลือกและการคัดเลือกพนักงานเทศบาลให้ดำรงตำแหน่งประเภทอำนวยการท้องถิ่น ประ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ภทบริหารท้องถิ่น และตำแหน่งสายงานบริหารสถานศึกษา ดังนี้</w:t>
      </w:r>
    </w:p>
    <w:p w:rsidR="00D91201" w:rsidRPr="00E9349A" w:rsidRDefault="00D07EB9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91201" w:rsidRPr="00D07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๑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ประกาศนี้เรียกว่า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</w:rPr>
        <w:t xml:space="preserve"> "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ประกาศเทศบาลตำบลบ้านค้อ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 หลักเกณฑ์การสรรหาและคัดเลือกพนักงานเทศบาล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</w:rPr>
        <w:t>"</w:t>
      </w:r>
    </w:p>
    <w:p w:rsidR="00D91201" w:rsidRPr="00E9349A" w:rsidRDefault="00D07EB9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1201" w:rsidRPr="00D07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๒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ประกาศนี้ให้ใช้บังคั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บตั้งแต่วันถัดจากวันประกาศเป็นต้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นไป</w:t>
      </w:r>
    </w:p>
    <w:p w:rsidR="00D91201" w:rsidRPr="00E9349A" w:rsidRDefault="00D07EB9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D91201" w:rsidRPr="00D07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๓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การคัดเลือกบุคคลเพื่อบรรจุแต่งตั้งให้ดำรงตำแหน่งพนักงานเทศบาล และการคัดเลือกพนักงานเทศบาล เพื่อแต่งตั้งให้ดำรงตำแหน่งในระดับที่สูงขึ้นให้ดำเนินการได้ ๕ วิธีดังนี้</w:t>
      </w:r>
    </w:p>
    <w:p w:rsidR="00D91201" w:rsidRPr="00E9349A" w:rsidRDefault="00D07EB9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D91201" w:rsidRPr="00E9349A">
        <w:rPr>
          <w:rFonts w:ascii="TH SarabunIT๙" w:eastAsia="Times New Roman" w:hAnsi="TH SarabunIT๙" w:cs="TH SarabunIT๙"/>
          <w:sz w:val="32"/>
          <w:szCs w:val="32"/>
        </w:rPr>
        <w:t>(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๑) การสอบแข่งขันเพื่อบรรจุบุคคลเข้ารับการและแต่งตั้งให้เป็นพนักงานเทศบาล</w:t>
      </w:r>
    </w:p>
    <w:p w:rsidR="00D91201" w:rsidRPr="00E9349A" w:rsidRDefault="00D07EB9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D91201" w:rsidRPr="00E9349A">
        <w:rPr>
          <w:rFonts w:ascii="TH SarabunIT๙" w:eastAsia="Times New Roman" w:hAnsi="TH SarabunIT๙" w:cs="TH SarabunIT๙"/>
          <w:sz w:val="32"/>
          <w:szCs w:val="32"/>
        </w:rPr>
        <w:t>(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๒) การคัดเลือกกรณีมีเหตุพิเศษที่ไม่จำเป็นต้องสอบแข่งขันเพื่อบรรจุบุคคลเข้ารับราชการและแต่งตั้งให้เป็นพนักงานเทศบาล</w:t>
      </w:r>
    </w:p>
    <w:p w:rsidR="00D91201" w:rsidRPr="00E9349A" w:rsidRDefault="00D07EB9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D91201" w:rsidRPr="00E9349A">
        <w:rPr>
          <w:rFonts w:ascii="TH SarabunIT๙" w:eastAsia="Times New Roman" w:hAnsi="TH SarabunIT๙" w:cs="TH SarabunIT๙"/>
          <w:sz w:val="32"/>
          <w:szCs w:val="32"/>
        </w:rPr>
        <w:t>(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๓) การสอบคัดเลือกเพื่อแต่งตั้งพนักงานให้ดำรงตำแหน่งต่างสายงาน หรือแต่งตั้งพนักงานตำแหน่งสายงานผู้ปฏิบัติให้ดำรงตำแหน่งประเภทอำนวยการท้องถิ่นและบริหารท้องถิ่นของเทศบาล</w:t>
      </w:r>
    </w:p>
    <w:p w:rsidR="00D91201" w:rsidRPr="00E9349A" w:rsidRDefault="00D91201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349A">
        <w:rPr>
          <w:rFonts w:ascii="TH SarabunIT๙" w:eastAsia="Times New Roman" w:hAnsi="TH SarabunIT๙" w:cs="TH SarabunIT๙"/>
          <w:sz w:val="32"/>
          <w:szCs w:val="32"/>
          <w:cs/>
        </w:rPr>
        <w:t>หรือแต่งตั้งพนักงานครูเทศบาล ให้ดำรงตำแหน่งในสายงานบริหารสถานศึกษา</w:t>
      </w:r>
    </w:p>
    <w:p w:rsidR="00D07EB9" w:rsidRDefault="00D07EB9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D91201" w:rsidRPr="00E9349A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๔) 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การคัดเลือกเพื่อแต่งตั้งพนักงานเทศบาลที่ดำรงตำแหน่งสายงานผู้ปฏิบัติให้ดำรงตำแหน่ง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ในระดับที่สูงขึ้น</w:t>
      </w:r>
    </w:p>
    <w:p w:rsidR="00CF2EC8" w:rsidRDefault="00CF2EC8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</w:t>
      </w:r>
    </w:p>
    <w:p w:rsidR="00CF2EC8" w:rsidRDefault="00CF2EC8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</w:t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๕) </w:t>
      </w:r>
      <w:r w:rsidRPr="00CF2EC8">
        <w:rPr>
          <w:rFonts w:ascii="TH SarabunIT๙" w:eastAsia="Times New Roman" w:hAnsi="TH SarabunIT๙" w:cs="TH SarabunIT๙"/>
          <w:sz w:val="32"/>
          <w:szCs w:val="32"/>
          <w:cs/>
        </w:rPr>
        <w:t>การคัดเลือก....</w:t>
      </w:r>
    </w:p>
    <w:p w:rsidR="00883512" w:rsidRPr="00E9349A" w:rsidRDefault="00D07EB9" w:rsidP="00D07E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(๕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การคัดเลือกเพื่อรับโอน</w:t>
      </w:r>
      <w:r w:rsidR="00144CD5">
        <w:rPr>
          <w:rFonts w:ascii="TH SarabunIT๙" w:eastAsia="Times New Roman" w:hAnsi="TH SarabunIT๙" w:cs="TH SarabunIT๙"/>
          <w:sz w:val="32"/>
          <w:szCs w:val="32"/>
          <w:cs/>
        </w:rPr>
        <w:t>มาแต่งตั้งให้ดำรงตำแหน่งประเภทอำ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นวยการท้องถิ่นและประเภทบริหารท้องถิ่น หรือสายงานการบริหารสถานศึกษา </w:t>
      </w:r>
    </w:p>
    <w:p w:rsidR="00D91201" w:rsidRPr="00E9349A" w:rsidRDefault="00CF2EC8" w:rsidP="00CF2EC8">
      <w:pPr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ในการคัดเลือกบุคคลเพื่อบรรจุและแต่งตั้งตามวรรคหนึ่ง ให้เป็นไปตามหลักเกณฑ์และเงื่อนไขที่ </w:t>
      </w:r>
      <w:proofErr w:type="spellStart"/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ก.ท</w:t>
      </w:r>
      <w:proofErr w:type="spellEnd"/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กำหนด</w:t>
      </w:r>
    </w:p>
    <w:p w:rsidR="00D91201" w:rsidRDefault="00CF2EC8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ประกาศ ณ</w:t>
      </w:r>
      <w:r w:rsidR="003213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91201" w:rsidRPr="00E9349A">
        <w:rPr>
          <w:rFonts w:ascii="TH SarabunIT๙" w:eastAsia="Times New Roman" w:hAnsi="TH SarabunIT๙" w:cs="TH SarabunIT๙"/>
          <w:sz w:val="32"/>
          <w:szCs w:val="32"/>
          <w:cs/>
        </w:rPr>
        <w:t>วันที่ ๑ เมษายน พ.ศ.๒๕๖๐</w:t>
      </w:r>
    </w:p>
    <w:p w:rsidR="00CF2EC8" w:rsidRDefault="00CF2EC8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F2EC8" w:rsidRDefault="00CF2EC8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F2EC8" w:rsidRDefault="00CF2EC8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F2EC8" w:rsidRDefault="00CF2EC8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F2EC8" w:rsidRPr="00E9349A" w:rsidRDefault="00CF2EC8" w:rsidP="00E9349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F2EC8" w:rsidRPr="00A5557F" w:rsidRDefault="00F00427" w:rsidP="00CF2EC8">
      <w:pPr>
        <w:spacing w:after="0" w:line="240" w:lineRule="auto"/>
        <w:ind w:left="2520" w:firstLine="36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</w:t>
      </w:r>
      <w:r w:rsidR="00CF2EC8" w:rsidRPr="00A5557F">
        <w:rPr>
          <w:rFonts w:ascii="TH SarabunIT๙" w:eastAsia="Cordia New" w:hAnsi="TH SarabunIT๙" w:cs="TH SarabunIT๙" w:hint="cs"/>
          <w:sz w:val="32"/>
          <w:szCs w:val="32"/>
          <w:cs/>
        </w:rPr>
        <w:t>(นายเกียรติยศ  พลเสน)</w:t>
      </w:r>
    </w:p>
    <w:p w:rsidR="00CF2EC8" w:rsidRPr="00A5557F" w:rsidRDefault="00CF2EC8" w:rsidP="00CF2EC8">
      <w:pPr>
        <w:spacing w:after="0" w:line="240" w:lineRule="auto"/>
        <w:ind w:left="1800" w:firstLine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A5557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F0042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</w:t>
      </w:r>
      <w:bookmarkStart w:id="0" w:name="_GoBack"/>
      <w:bookmarkEnd w:id="0"/>
      <w:r w:rsidRPr="00A5557F">
        <w:rPr>
          <w:rFonts w:ascii="TH SarabunIT๙" w:eastAsia="Cordia New" w:hAnsi="TH SarabunIT๙" w:cs="TH SarabunIT๙" w:hint="cs"/>
          <w:sz w:val="32"/>
          <w:szCs w:val="32"/>
          <w:cs/>
        </w:rPr>
        <w:t>นายกเทศมนตรีตำบลบ้านค้อ</w:t>
      </w:r>
    </w:p>
    <w:p w:rsidR="00CF2EC8" w:rsidRPr="00A5557F" w:rsidRDefault="00CF2EC8" w:rsidP="00CF2EC8">
      <w:pPr>
        <w:spacing w:after="0" w:line="240" w:lineRule="auto"/>
        <w:ind w:left="1800"/>
        <w:rPr>
          <w:rFonts w:ascii="TH SarabunIT๙" w:eastAsia="Cordia New" w:hAnsi="TH SarabunIT๙" w:cs="TH SarabunIT๙"/>
          <w:sz w:val="32"/>
          <w:szCs w:val="32"/>
        </w:rPr>
      </w:pPr>
    </w:p>
    <w:p w:rsidR="00D91201" w:rsidRPr="00E9349A" w:rsidRDefault="00D91201" w:rsidP="00CF2E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D91201" w:rsidRPr="00E9349A" w:rsidSect="00F00427">
      <w:headerReference w:type="default" r:id="rId7"/>
      <w:pgSz w:w="11906" w:h="16838"/>
      <w:pgMar w:top="144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EE" w:rsidRDefault="00B47FEE" w:rsidP="00D07EB9">
      <w:pPr>
        <w:spacing w:after="0" w:line="240" w:lineRule="auto"/>
      </w:pPr>
      <w:r>
        <w:separator/>
      </w:r>
    </w:p>
  </w:endnote>
  <w:endnote w:type="continuationSeparator" w:id="0">
    <w:p w:rsidR="00B47FEE" w:rsidRDefault="00B47FEE" w:rsidP="00D0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EE" w:rsidRDefault="00B47FEE" w:rsidP="00D07EB9">
      <w:pPr>
        <w:spacing w:after="0" w:line="240" w:lineRule="auto"/>
      </w:pPr>
      <w:r>
        <w:separator/>
      </w:r>
    </w:p>
  </w:footnote>
  <w:footnote w:type="continuationSeparator" w:id="0">
    <w:p w:rsidR="00B47FEE" w:rsidRDefault="00B47FEE" w:rsidP="00D0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54225604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00427" w:rsidRPr="00F00427" w:rsidRDefault="00F00427">
        <w:pPr>
          <w:pStyle w:val="a3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F00427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F00427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F00427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F00427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Pr="00F00427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2</w:t>
        </w:r>
        <w:r w:rsidRPr="00F00427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F00427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F00427" w:rsidRDefault="00F00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1"/>
    <w:rsid w:val="00144CD5"/>
    <w:rsid w:val="003213C9"/>
    <w:rsid w:val="005A1EB6"/>
    <w:rsid w:val="00883512"/>
    <w:rsid w:val="00B47FEE"/>
    <w:rsid w:val="00C033D8"/>
    <w:rsid w:val="00CF2EC8"/>
    <w:rsid w:val="00D07EB9"/>
    <w:rsid w:val="00D91201"/>
    <w:rsid w:val="00E9349A"/>
    <w:rsid w:val="00F0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E206D-FB8F-47B1-A7C3-AC2A4958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07EB9"/>
  </w:style>
  <w:style w:type="paragraph" w:styleId="a5">
    <w:name w:val="footer"/>
    <w:basedOn w:val="a"/>
    <w:link w:val="a6"/>
    <w:uiPriority w:val="99"/>
    <w:unhideWhenUsed/>
    <w:rsid w:val="00D07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0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LEAM EIE</cp:lastModifiedBy>
  <cp:revision>7</cp:revision>
  <dcterms:created xsi:type="dcterms:W3CDTF">2020-05-21T09:35:00Z</dcterms:created>
  <dcterms:modified xsi:type="dcterms:W3CDTF">2020-05-22T08:55:00Z</dcterms:modified>
</cp:coreProperties>
</file>